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7"/>
        <w:tblOverlap w:val="never"/>
        <w:bidiVisual/>
        <w:tblW w:w="4432" w:type="dxa"/>
        <w:tblLook w:val="01E0"/>
      </w:tblPr>
      <w:tblGrid>
        <w:gridCol w:w="2272"/>
        <w:gridCol w:w="1080"/>
        <w:gridCol w:w="1080"/>
      </w:tblGrid>
      <w:tr w:rsidR="00441F9B" w:rsidTr="002E15B5">
        <w:tc>
          <w:tcPr>
            <w:tcW w:w="2272" w:type="dxa"/>
            <w:shd w:val="clear" w:color="auto" w:fill="3366FF"/>
          </w:tcPr>
          <w:p w:rsidR="00441F9B" w:rsidRPr="00BC1CF9" w:rsidRDefault="00441F9B" w:rsidP="002E15B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clear" w:color="auto" w:fill="3366FF"/>
          </w:tcPr>
          <w:p w:rsidR="00441F9B" w:rsidRPr="00BC1CF9" w:rsidRDefault="00441F9B" w:rsidP="002E15B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clear" w:color="auto" w:fill="3366FF"/>
          </w:tcPr>
          <w:p w:rsidR="00441F9B" w:rsidRPr="00BC1CF9" w:rsidRDefault="00441F9B" w:rsidP="002E15B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الحصة</w:t>
            </w:r>
          </w:p>
        </w:tc>
      </w:tr>
      <w:tr w:rsidR="00441F9B" w:rsidTr="002E15B5">
        <w:tc>
          <w:tcPr>
            <w:tcW w:w="2272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441F9B" w:rsidTr="002E15B5">
        <w:tc>
          <w:tcPr>
            <w:tcW w:w="2272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441F9B" w:rsidTr="002E15B5">
        <w:tc>
          <w:tcPr>
            <w:tcW w:w="2272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441F9B" w:rsidTr="002E15B5">
        <w:tc>
          <w:tcPr>
            <w:tcW w:w="2272" w:type="dxa"/>
          </w:tcPr>
          <w:p w:rsidR="00441F9B" w:rsidRDefault="00441F9B" w:rsidP="002E15B5">
            <w:pPr>
              <w:rPr>
                <w:rtl/>
              </w:rPr>
            </w:pP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</w:p>
        </w:tc>
        <w:tc>
          <w:tcPr>
            <w:tcW w:w="1080" w:type="dxa"/>
          </w:tcPr>
          <w:p w:rsidR="00441F9B" w:rsidRDefault="00441F9B" w:rsidP="002E15B5">
            <w:pPr>
              <w:rPr>
                <w:rtl/>
              </w:rPr>
            </w:pPr>
          </w:p>
        </w:tc>
      </w:tr>
    </w:tbl>
    <w:p w:rsidR="00441F9B" w:rsidRDefault="00441F9B" w:rsidP="00441F9B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441F9B" w:rsidRPr="0017777F" w:rsidRDefault="00441F9B" w:rsidP="00441F9B">
      <w:pPr>
        <w:spacing w:line="360" w:lineRule="auto"/>
        <w:rPr>
          <w:b/>
          <w:bCs/>
          <w:color w:val="FF6600"/>
        </w:rPr>
      </w:pPr>
      <w:r w:rsidRPr="006472D5">
        <w:rPr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4pt;margin-top:3.9pt;width:138pt;height:51.2pt;z-index:251660288">
            <v:textbox style="mso-next-textbox:#_x0000_s1026">
              <w:txbxContent>
                <w:p w:rsidR="00441F9B" w:rsidRDefault="00441F9B" w:rsidP="00441F9B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03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441F9B" w:rsidRDefault="00537622" w:rsidP="00441F9B">
                  <w:r>
                    <w:rPr>
                      <w:rFonts w:hint="cs"/>
                      <w:rtl/>
                    </w:rPr>
                    <w:t>الاطلاع على الواجبات</w:t>
                  </w:r>
                </w:p>
              </w:txbxContent>
            </v:textbox>
            <w10:wrap anchorx="page"/>
          </v:shape>
        </w:pic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441F9B" w:rsidRPr="00595749" w:rsidRDefault="00441F9B" w:rsidP="00441F9B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درس الأساليب النحوية (المنادى)                                       </w:t>
      </w:r>
    </w:p>
    <w:p w:rsidR="00441F9B" w:rsidRPr="00BC1CF9" w:rsidRDefault="00441F9B" w:rsidP="00441F9B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التاريخ:12/9</w:t>
      </w:r>
    </w:p>
    <w:p w:rsidR="00441F9B" w:rsidRDefault="00441F9B" w:rsidP="00441F9B">
      <w:pPr>
        <w:jc w:val="center"/>
        <w:rPr>
          <w:rtl/>
        </w:rPr>
      </w:pPr>
    </w:p>
    <w:tbl>
      <w:tblPr>
        <w:tblStyle w:val="a3"/>
        <w:bidiVisual/>
        <w:tblW w:w="15102" w:type="dxa"/>
        <w:tblLook w:val="01E0"/>
      </w:tblPr>
      <w:tblGrid>
        <w:gridCol w:w="1069"/>
        <w:gridCol w:w="2976"/>
        <w:gridCol w:w="11057"/>
      </w:tblGrid>
      <w:tr w:rsidR="00441F9B" w:rsidTr="002E15B5">
        <w:trPr>
          <w:trHeight w:val="553"/>
        </w:trPr>
        <w:tc>
          <w:tcPr>
            <w:tcW w:w="1069" w:type="dxa"/>
            <w:shd w:val="clear" w:color="auto" w:fill="FFCC99"/>
            <w:vAlign w:val="center"/>
          </w:tcPr>
          <w:p w:rsidR="00441F9B" w:rsidRPr="0017777F" w:rsidRDefault="00441F9B" w:rsidP="002E15B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441F9B" w:rsidRPr="0017777F" w:rsidRDefault="00441F9B" w:rsidP="002E15B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الخطوات</w:t>
            </w:r>
          </w:p>
        </w:tc>
        <w:tc>
          <w:tcPr>
            <w:tcW w:w="11057" w:type="dxa"/>
            <w:shd w:val="clear" w:color="auto" w:fill="FFCC99"/>
            <w:vAlign w:val="center"/>
          </w:tcPr>
          <w:p w:rsidR="00441F9B" w:rsidRPr="0017777F" w:rsidRDefault="00441F9B" w:rsidP="002E15B5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إرشادات التنفيذ</w:t>
            </w:r>
            <w:r>
              <w:rPr>
                <w:rFonts w:hint="cs"/>
                <w:b/>
                <w:bCs/>
                <w:rtl/>
              </w:rPr>
              <w:t xml:space="preserve"> وطرق التدريس</w:t>
            </w:r>
          </w:p>
        </w:tc>
      </w:tr>
      <w:tr w:rsidR="00441F9B" w:rsidTr="002E15B5">
        <w:trPr>
          <w:cantSplit/>
          <w:trHeight w:val="884"/>
        </w:trPr>
        <w:tc>
          <w:tcPr>
            <w:tcW w:w="1069" w:type="dxa"/>
            <w:vAlign w:val="center"/>
          </w:tcPr>
          <w:p w:rsidR="00441F9B" w:rsidRDefault="00441F9B" w:rsidP="002E15B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41F9B" w:rsidRPr="00537622" w:rsidRDefault="00441F9B" w:rsidP="002E15B5">
            <w:pPr>
              <w:jc w:val="center"/>
              <w:rPr>
                <w:b/>
                <w:bCs/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إعلان أهداف الدرس</w:t>
            </w:r>
          </w:p>
          <w:p w:rsidR="00441F9B" w:rsidRPr="00537622" w:rsidRDefault="00441F9B" w:rsidP="002E15B5">
            <w:pPr>
              <w:jc w:val="center"/>
              <w:rPr>
                <w:b/>
                <w:bCs/>
                <w:color w:val="00B0F0"/>
                <w:rtl/>
              </w:rPr>
            </w:pPr>
          </w:p>
        </w:tc>
        <w:tc>
          <w:tcPr>
            <w:tcW w:w="11057" w:type="dxa"/>
          </w:tcPr>
          <w:p w:rsidR="00441F9B" w:rsidRPr="00537622" w:rsidRDefault="00441F9B" w:rsidP="002E15B5">
            <w:p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أستخدم السبورة  لإعلان الأهداف التالية:</w:t>
            </w:r>
          </w:p>
          <w:p w:rsidR="00441F9B" w:rsidRPr="00537622" w:rsidRDefault="00441F9B" w:rsidP="002E15B5">
            <w:p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 xml:space="preserve">بعد تلقي الدرس وأداء نشاطاته يجب أن تكون قادراً </w:t>
            </w:r>
            <w:r w:rsidRPr="00537622">
              <w:rPr>
                <w:b/>
                <w:bCs/>
                <w:rtl/>
              </w:rPr>
              <w:t>–</w:t>
            </w:r>
            <w:r w:rsidRPr="00537622">
              <w:rPr>
                <w:rFonts w:hint="cs"/>
                <w:b/>
                <w:bCs/>
                <w:rtl/>
              </w:rPr>
              <w:t>دون أي خطأ- على:</w:t>
            </w:r>
          </w:p>
          <w:p w:rsidR="00441F9B" w:rsidRPr="00537622" w:rsidRDefault="00441F9B" w:rsidP="00537622">
            <w:pPr>
              <w:pStyle w:val="a5"/>
              <w:numPr>
                <w:ilvl w:val="0"/>
                <w:numId w:val="3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تقسيم المنادى إلى نوعين أساسيين بحسب نوع العلامة الظاهرة على آخره.</w:t>
            </w:r>
          </w:p>
          <w:p w:rsidR="00441F9B" w:rsidRPr="00537622" w:rsidRDefault="00441F9B" w:rsidP="00537622">
            <w:pPr>
              <w:pStyle w:val="a5"/>
              <w:numPr>
                <w:ilvl w:val="0"/>
                <w:numId w:val="3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تقسيم كل نوع منهما إلى أنواع جزئية.</w:t>
            </w:r>
          </w:p>
          <w:p w:rsidR="00441F9B" w:rsidRPr="00537622" w:rsidRDefault="00441F9B" w:rsidP="00537622">
            <w:pPr>
              <w:pStyle w:val="a5"/>
              <w:numPr>
                <w:ilvl w:val="0"/>
                <w:numId w:val="3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ضبط المنادى بالشكل المناسب بحسب نوعه.</w:t>
            </w:r>
          </w:p>
          <w:p w:rsidR="00441F9B" w:rsidRPr="00537622" w:rsidRDefault="00441F9B" w:rsidP="00537622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 xml:space="preserve">إنشاء جمل وفقرات صحيحة الضبط تحتوي على أنواع المنادى. </w:t>
            </w:r>
          </w:p>
        </w:tc>
      </w:tr>
      <w:tr w:rsidR="00441F9B" w:rsidTr="002E15B5">
        <w:trPr>
          <w:trHeight w:val="1227"/>
        </w:trPr>
        <w:tc>
          <w:tcPr>
            <w:tcW w:w="1069" w:type="dxa"/>
            <w:vAlign w:val="center"/>
          </w:tcPr>
          <w:p w:rsidR="00441F9B" w:rsidRDefault="00441F9B" w:rsidP="002E15B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41F9B" w:rsidRPr="00537622" w:rsidRDefault="00441F9B" w:rsidP="00537622">
            <w:pPr>
              <w:jc w:val="center"/>
              <w:rPr>
                <w:b/>
                <w:bCs/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العرض</w:t>
            </w:r>
          </w:p>
        </w:tc>
        <w:tc>
          <w:tcPr>
            <w:tcW w:w="11057" w:type="dxa"/>
          </w:tcPr>
          <w:p w:rsidR="00441F9B" w:rsidRPr="00537622" w:rsidRDefault="00441F9B" w:rsidP="002E15B5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537622">
              <w:rPr>
                <w:rFonts w:hint="cs"/>
                <w:b/>
                <w:bCs/>
                <w:rtl/>
              </w:rPr>
              <w:t>أكلف الطلاب بالمهام التالية:  (يفضل أن يعملوا فرادى)</w:t>
            </w:r>
          </w:p>
          <w:p w:rsidR="00441F9B" w:rsidRPr="00537622" w:rsidRDefault="00441F9B" w:rsidP="002E15B5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537622">
              <w:rPr>
                <w:rFonts w:hint="cs"/>
                <w:b/>
                <w:bCs/>
                <w:rtl/>
              </w:rPr>
              <w:t xml:space="preserve">قراءة المنظم التمهيدي بصمت، والانطلاق منه لتصنيف الأمثلة. </w:t>
            </w:r>
          </w:p>
          <w:p w:rsidR="00441F9B" w:rsidRPr="00537622" w:rsidRDefault="00441F9B" w:rsidP="002E15B5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537622">
              <w:rPr>
                <w:rFonts w:hint="cs"/>
                <w:b/>
                <w:bCs/>
                <w:rtl/>
              </w:rPr>
              <w:t>تأمل الأمثلة، وتصنيفها في مجموعتين أساسيتين، وتسمية أنواع</w:t>
            </w:r>
            <w:r w:rsidR="00835E5D" w:rsidRPr="00537622">
              <w:rPr>
                <w:rFonts w:hint="cs"/>
                <w:b/>
                <w:bCs/>
                <w:rtl/>
              </w:rPr>
              <w:t xml:space="preserve"> المنادى تحت كل مجموعة منهما (بح</w:t>
            </w:r>
            <w:r w:rsidRPr="00537622">
              <w:rPr>
                <w:rFonts w:hint="cs"/>
                <w:b/>
                <w:bCs/>
                <w:rtl/>
              </w:rPr>
              <w:t>سب الجدول)</w:t>
            </w:r>
            <w:r w:rsidR="00835E5D" w:rsidRPr="00537622">
              <w:rPr>
                <w:rFonts w:hint="cs"/>
                <w:b/>
                <w:bCs/>
                <w:rtl/>
              </w:rPr>
              <w:t>.</w:t>
            </w:r>
          </w:p>
          <w:p w:rsidR="00835E5D" w:rsidRPr="00537622" w:rsidRDefault="00835E5D" w:rsidP="002E15B5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537622">
              <w:rPr>
                <w:rFonts w:hint="cs"/>
                <w:b/>
                <w:bCs/>
                <w:rtl/>
              </w:rPr>
              <w:t>تبادل الكتب, أو التحرك؛ للاطلاع على أعمال بعضهم البعض وتصويبها.</w:t>
            </w:r>
          </w:p>
          <w:p w:rsidR="00835E5D" w:rsidRPr="00537622" w:rsidRDefault="00835E5D" w:rsidP="002E15B5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يستمع الجميع إلى إجابات عينات من الطلاب, يناقشونها.</w:t>
            </w:r>
          </w:p>
        </w:tc>
      </w:tr>
      <w:tr w:rsidR="00441F9B" w:rsidTr="002E15B5">
        <w:tblPrEx>
          <w:tblLook w:val="04A0"/>
        </w:tblPrEx>
        <w:trPr>
          <w:trHeight w:val="1078"/>
        </w:trPr>
        <w:tc>
          <w:tcPr>
            <w:tcW w:w="1069" w:type="dxa"/>
            <w:vAlign w:val="center"/>
          </w:tcPr>
          <w:p w:rsidR="00441F9B" w:rsidRDefault="00441F9B" w:rsidP="002E15B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976" w:type="dxa"/>
          </w:tcPr>
          <w:p w:rsidR="00441F9B" w:rsidRPr="00537622" w:rsidRDefault="00441F9B" w:rsidP="00537622">
            <w:pPr>
              <w:jc w:val="center"/>
              <w:rPr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التدريب</w:t>
            </w:r>
          </w:p>
          <w:p w:rsidR="00441F9B" w:rsidRPr="00537622" w:rsidRDefault="00441F9B" w:rsidP="002E15B5">
            <w:pPr>
              <w:jc w:val="center"/>
              <w:rPr>
                <w:b/>
                <w:bCs/>
                <w:color w:val="00B0F0"/>
                <w:rtl/>
              </w:rPr>
            </w:pPr>
          </w:p>
        </w:tc>
        <w:tc>
          <w:tcPr>
            <w:tcW w:w="11057" w:type="dxa"/>
          </w:tcPr>
          <w:p w:rsidR="00441F9B" w:rsidRPr="00537622" w:rsidRDefault="00835E5D" w:rsidP="002E15B5">
            <w:pPr>
              <w:pStyle w:val="a5"/>
              <w:numPr>
                <w:ilvl w:val="0"/>
                <w:numId w:val="2"/>
              </w:numPr>
              <w:rPr>
                <w:rFonts w:hint="cs"/>
                <w:b/>
                <w:bCs/>
              </w:rPr>
            </w:pPr>
            <w:r w:rsidRPr="00537622">
              <w:rPr>
                <w:rFonts w:hint="cs"/>
                <w:b/>
                <w:bCs/>
                <w:rtl/>
              </w:rPr>
              <w:t>أعطي أمثلة شفهية مكثفة للمنادى (مع تنويع الأدوات والحالات) وأطلب منهم تحليل المثال: أداة النداء- نوع المنادى- حالته.</w:t>
            </w:r>
          </w:p>
          <w:p w:rsidR="00835E5D" w:rsidRPr="00537622" w:rsidRDefault="00835E5D" w:rsidP="002E15B5">
            <w:pPr>
              <w:pStyle w:val="a5"/>
              <w:numPr>
                <w:ilvl w:val="0"/>
                <w:numId w:val="2"/>
              </w:numPr>
              <w:rPr>
                <w:rFonts w:hint="cs"/>
                <w:b/>
                <w:bCs/>
              </w:rPr>
            </w:pPr>
            <w:r w:rsidRPr="00537622">
              <w:rPr>
                <w:rFonts w:hint="cs"/>
                <w:b/>
                <w:bCs/>
                <w:rtl/>
              </w:rPr>
              <w:t>أعطي أمثلة شفهية مكثفة بعضها صحيح وبعضها خاطئ. وأطلب اكتشاف الخطأ، وإصلاحه مع التعليل.</w:t>
            </w:r>
          </w:p>
          <w:p w:rsidR="00835E5D" w:rsidRPr="00537622" w:rsidRDefault="00835E5D" w:rsidP="002E15B5">
            <w:pPr>
              <w:pStyle w:val="a5"/>
              <w:numPr>
                <w:ilvl w:val="0"/>
                <w:numId w:val="2"/>
              </w:num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أطلب منهم أمثلة أحدد أنا أداتها ونوع المنادى فيها.</w:t>
            </w:r>
          </w:p>
        </w:tc>
      </w:tr>
      <w:tr w:rsidR="00441F9B" w:rsidTr="002E15B5">
        <w:tblPrEx>
          <w:tblLook w:val="04A0"/>
        </w:tblPrEx>
        <w:trPr>
          <w:trHeight w:val="672"/>
        </w:trPr>
        <w:tc>
          <w:tcPr>
            <w:tcW w:w="1069" w:type="dxa"/>
            <w:vAlign w:val="center"/>
          </w:tcPr>
          <w:p w:rsidR="00441F9B" w:rsidRDefault="00441F9B" w:rsidP="002E15B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976" w:type="dxa"/>
          </w:tcPr>
          <w:p w:rsidR="00441F9B" w:rsidRPr="00537622" w:rsidRDefault="00441F9B" w:rsidP="00537622">
            <w:pPr>
              <w:jc w:val="center"/>
              <w:rPr>
                <w:b/>
                <w:bCs/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التقويم</w:t>
            </w:r>
          </w:p>
        </w:tc>
        <w:tc>
          <w:tcPr>
            <w:tcW w:w="11057" w:type="dxa"/>
          </w:tcPr>
          <w:p w:rsidR="00835E5D" w:rsidRPr="00537622" w:rsidRDefault="00835E5D" w:rsidP="00835E5D">
            <w:p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 xml:space="preserve">أطلب من </w:t>
            </w:r>
            <w:r w:rsidR="00537622" w:rsidRPr="00537622">
              <w:rPr>
                <w:rFonts w:hint="cs"/>
                <w:b/>
                <w:bCs/>
                <w:rtl/>
              </w:rPr>
              <w:t>الجميع</w:t>
            </w:r>
            <w:r w:rsidRPr="00537622">
              <w:rPr>
                <w:rFonts w:hint="cs"/>
                <w:b/>
                <w:bCs/>
                <w:rtl/>
              </w:rPr>
              <w:t xml:space="preserve"> استعراض الأهداف، وتدوين إجاباتهم عليها بعد تحويلها إلى أسئلة:</w:t>
            </w:r>
          </w:p>
          <w:p w:rsidR="00835E5D" w:rsidRPr="00537622" w:rsidRDefault="00537622" w:rsidP="00537622">
            <w:pPr>
              <w:pStyle w:val="a5"/>
              <w:numPr>
                <w:ilvl w:val="0"/>
                <w:numId w:val="4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ينقسم المنادى من حيث حالته الإعرابية إلى نوعين، فماهما؟</w:t>
            </w:r>
          </w:p>
          <w:p w:rsidR="00537622" w:rsidRPr="00537622" w:rsidRDefault="00537622" w:rsidP="00537622">
            <w:pPr>
              <w:pStyle w:val="a5"/>
              <w:numPr>
                <w:ilvl w:val="0"/>
                <w:numId w:val="4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ما المعيار الذي يعيننا على التمييز بين حالتي إعراب المنادى؟</w:t>
            </w:r>
          </w:p>
          <w:p w:rsidR="00537622" w:rsidRPr="00537622" w:rsidRDefault="00537622" w:rsidP="00537622">
            <w:pPr>
              <w:pStyle w:val="a5"/>
              <w:numPr>
                <w:ilvl w:val="0"/>
                <w:numId w:val="4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ما أقسام المنادى؟ فسر مفهوم كل قسم.</w:t>
            </w:r>
          </w:p>
          <w:p w:rsidR="00537622" w:rsidRPr="00537622" w:rsidRDefault="00537622" w:rsidP="00537622">
            <w:pPr>
              <w:pStyle w:val="a5"/>
              <w:numPr>
                <w:ilvl w:val="0"/>
                <w:numId w:val="4"/>
              </w:numPr>
              <w:rPr>
                <w:rFonts w:hint="cs"/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أعطِ مثالا من عندك على كل قسم منها.</w:t>
            </w:r>
          </w:p>
        </w:tc>
      </w:tr>
    </w:tbl>
    <w:p w:rsidR="00441F9B" w:rsidRDefault="00441F9B" w:rsidP="00441F9B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441F9B" w:rsidTr="002E15B5">
        <w:tc>
          <w:tcPr>
            <w:tcW w:w="3473" w:type="dxa"/>
            <w:shd w:val="clear" w:color="auto" w:fill="FFCC99"/>
            <w:vAlign w:val="center"/>
          </w:tcPr>
          <w:p w:rsidR="00441F9B" w:rsidRPr="0017777F" w:rsidRDefault="00441F9B" w:rsidP="002E15B5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441F9B" w:rsidRPr="0017777F" w:rsidRDefault="00441F9B" w:rsidP="002E15B5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441F9B" w:rsidRPr="0017777F" w:rsidRDefault="00441F9B" w:rsidP="002E15B5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441F9B" w:rsidTr="002E15B5">
        <w:trPr>
          <w:trHeight w:val="532"/>
        </w:trPr>
        <w:tc>
          <w:tcPr>
            <w:tcW w:w="3473" w:type="dxa"/>
          </w:tcPr>
          <w:p w:rsidR="00441F9B" w:rsidRPr="007936C6" w:rsidRDefault="00441F9B" w:rsidP="002E15B5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أسلوب المناقشة والحوار، وأسلوب التعلم التعاوني.</w:t>
            </w:r>
          </w:p>
        </w:tc>
        <w:tc>
          <w:tcPr>
            <w:tcW w:w="3473" w:type="dxa"/>
          </w:tcPr>
          <w:p w:rsidR="00441F9B" w:rsidRDefault="00441F9B" w:rsidP="002E15B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الكتاب المدرسي/ السبورة / الأقلام الملونة/ </w:t>
            </w:r>
          </w:p>
        </w:tc>
        <w:tc>
          <w:tcPr>
            <w:tcW w:w="3474" w:type="dxa"/>
          </w:tcPr>
          <w:p w:rsidR="00441F9B" w:rsidRDefault="00441F9B" w:rsidP="00537622">
            <w:pPr>
              <w:rPr>
                <w:rtl/>
              </w:rPr>
            </w:pPr>
            <w:r>
              <w:rPr>
                <w:rFonts w:hint="cs"/>
                <w:rtl/>
              </w:rPr>
              <w:t>صفحة(</w:t>
            </w:r>
            <w:r w:rsidR="00537622">
              <w:rPr>
                <w:rFonts w:hint="cs"/>
                <w:rtl/>
              </w:rPr>
              <w:t>19</w:t>
            </w:r>
            <w:r>
              <w:rPr>
                <w:rFonts w:hint="cs"/>
                <w:rtl/>
              </w:rPr>
              <w:t>)</w:t>
            </w:r>
          </w:p>
        </w:tc>
      </w:tr>
    </w:tbl>
    <w:p w:rsidR="00441F9B" w:rsidRDefault="00441F9B" w:rsidP="00441F9B"/>
    <w:p w:rsidR="003A03B4" w:rsidRDefault="003A03B4"/>
    <w:sectPr w:rsidR="003A03B4" w:rsidSect="005C7E70">
      <w:headerReference w:type="default" r:id="rId6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70" w:rsidRPr="00412E95" w:rsidRDefault="008F2A9D" w:rsidP="005C7E70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63D3"/>
    <w:multiLevelType w:val="hybridMultilevel"/>
    <w:tmpl w:val="CB80A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A7E9C"/>
    <w:multiLevelType w:val="hybridMultilevel"/>
    <w:tmpl w:val="08C4C8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F7813"/>
    <w:multiLevelType w:val="hybridMultilevel"/>
    <w:tmpl w:val="A32A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51FF9"/>
    <w:multiLevelType w:val="hybridMultilevel"/>
    <w:tmpl w:val="86B427A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41F9B"/>
    <w:rsid w:val="00097763"/>
    <w:rsid w:val="003A03B4"/>
    <w:rsid w:val="00441F9B"/>
    <w:rsid w:val="00537622"/>
    <w:rsid w:val="00835E5D"/>
    <w:rsid w:val="008F2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9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1F9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41F9B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41F9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41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94AEE-2C4D-481B-8BF3-D791267E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2007-09-23T19:29:00Z</dcterms:created>
  <dcterms:modified xsi:type="dcterms:W3CDTF">2007-09-23T20:00:00Z</dcterms:modified>
</cp:coreProperties>
</file>